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E5C" w:rsidRPr="00671063" w:rsidRDefault="008B4E5C" w:rsidP="008B4E5C">
      <w:pPr>
        <w:ind w:left="4"/>
        <w:rPr>
          <w:rtl/>
        </w:rPr>
      </w:pPr>
      <w:bookmarkStart w:id="0" w:name="_GoBack"/>
      <w:bookmarkEnd w:id="0"/>
    </w:p>
    <w:p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8B4E5C" w:rsidRPr="008B4E5C" w:rsidRDefault="0086342B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b/>
          <w:bCs/>
          <w:rtl/>
          <w:lang w:val="ar" w:bidi="ar-SA"/>
        </w:rPr>
        <w:t>وزارة الصحة</w:t>
      </w:r>
    </w:p>
    <w:p w:rsidR="008B4E5C" w:rsidRPr="008B4E5C" w:rsidRDefault="0086342B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hint="cs"/>
          <w:b/>
          <w:bCs/>
          <w:rtl/>
          <w:lang w:val="ar" w:bidi="ar-SA"/>
        </w:rPr>
        <w:t xml:space="preserve">مرحافيم </w:t>
      </w:r>
      <w:r>
        <w:rPr>
          <w:rFonts w:cs="David" w:hint="cs"/>
          <w:b/>
          <w:bCs/>
          <w:rtl/>
          <w:lang w:val="ar"/>
        </w:rPr>
        <w:t xml:space="preserve">- </w:t>
      </w:r>
      <w:r>
        <w:rPr>
          <w:rFonts w:hint="cs"/>
          <w:b/>
          <w:bCs/>
          <w:rtl/>
          <w:lang w:val="ar" w:bidi="ar-SA"/>
        </w:rPr>
        <w:t>المركز الطبي لعلاج الدماغ والنفس بئر يعقوب نس تسيونا</w:t>
      </w: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rPr>
          <w:szCs w:val="24"/>
          <w:rtl/>
        </w:rPr>
      </w:pPr>
    </w:p>
    <w:p w:rsidR="008B4E5C" w:rsidRDefault="0086342B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:rsidR="008B4E5C" w:rsidRDefault="0086342B" w:rsidP="00D51487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rFonts w:cs="Times New Roman"/>
          <w:szCs w:val="24"/>
          <w:rtl/>
          <w:lang w:val="ar" w:bidi="ar-SA"/>
        </w:rPr>
        <w:t xml:space="preserve">المركز الطبي مرحافيم لعلاج الدماغ والنفس بئر يعقوب </w:t>
      </w:r>
      <w:r w:rsidRPr="00C438A6">
        <w:rPr>
          <w:szCs w:val="24"/>
          <w:rtl/>
          <w:lang w:val="ar"/>
        </w:rPr>
        <w:t xml:space="preserve">/ </w:t>
      </w:r>
      <w:r w:rsidRPr="00C438A6">
        <w:rPr>
          <w:rFonts w:cs="Times New Roman"/>
          <w:szCs w:val="24"/>
          <w:rtl/>
          <w:lang w:val="ar" w:bidi="ar-SA"/>
        </w:rPr>
        <w:t xml:space="preserve">نس تسيونا </w:t>
      </w:r>
      <w:r w:rsidRPr="00C438A6">
        <w:rPr>
          <w:szCs w:val="24"/>
          <w:rtl/>
          <w:lang w:val="ar"/>
        </w:rPr>
        <w:t>(</w:t>
      </w:r>
      <w:r w:rsidRPr="00C438A6">
        <w:rPr>
          <w:rFonts w:cs="Times New Roman"/>
          <w:szCs w:val="24"/>
          <w:rtl/>
          <w:lang w:val="ar" w:bidi="ar-SA"/>
        </w:rPr>
        <w:t>يُشار إليه فيما يلي بـ</w:t>
      </w:r>
      <w:r w:rsidRPr="00C438A6">
        <w:rPr>
          <w:szCs w:val="24"/>
          <w:rtl/>
          <w:lang w:val="ar"/>
        </w:rPr>
        <w:t>: "</w:t>
      </w:r>
      <w:r w:rsidRPr="00C438A6">
        <w:rPr>
          <w:rFonts w:cs="Times New Roman"/>
          <w:szCs w:val="24"/>
          <w:rtl/>
          <w:lang w:val="ar" w:bidi="ar-SA"/>
        </w:rPr>
        <w:t>صاحب الدعوة</w:t>
      </w:r>
      <w:r w:rsidRPr="00C438A6">
        <w:rPr>
          <w:szCs w:val="24"/>
          <w:rtl/>
          <w:lang w:val="ar"/>
        </w:rPr>
        <w:t xml:space="preserve">") </w:t>
      </w:r>
      <w:r w:rsidRPr="00C438A6">
        <w:rPr>
          <w:rFonts w:cs="Times New Roman"/>
          <w:szCs w:val="24"/>
          <w:rtl/>
          <w:lang w:val="ar" w:bidi="ar-SA"/>
        </w:rPr>
        <w:t>يخرج في مناقصة</w:t>
      </w:r>
      <w:r w:rsidRPr="00C438A6">
        <w:rPr>
          <w:szCs w:val="24"/>
          <w:rtl/>
          <w:lang w:val="ar"/>
        </w:rPr>
        <w:t>:</w:t>
      </w:r>
    </w:p>
    <w:p w:rsidR="008B4E5C" w:rsidRPr="00D51487" w:rsidRDefault="008B4E5C" w:rsidP="008B4E5C">
      <w:pPr>
        <w:spacing w:line="360" w:lineRule="auto"/>
        <w:ind w:left="4"/>
        <w:rPr>
          <w:szCs w:val="24"/>
        </w:rPr>
      </w:pPr>
    </w:p>
    <w:p w:rsidR="004F102D" w:rsidRPr="008B4E5C" w:rsidRDefault="0086342B" w:rsidP="00366BA2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>
        <w:rPr>
          <w:rFonts w:ascii="David" w:hAnsi="David" w:cs="Times New Roman" w:hint="cs"/>
          <w:b/>
          <w:bCs/>
          <w:u w:val="single"/>
          <w:rtl/>
          <w:lang w:val="ar" w:bidi="ar-SA"/>
        </w:rPr>
        <w:t xml:space="preserve">مناقصة رقم </w:t>
      </w:r>
      <w:r>
        <w:rPr>
          <w:rFonts w:ascii="David" w:hAnsi="David" w:hint="cs"/>
          <w:b/>
          <w:bCs/>
          <w:u w:val="single"/>
          <w:rtl/>
          <w:lang w:val="ar"/>
        </w:rPr>
        <w:t xml:space="preserve">09/2023  </w:t>
      </w:r>
      <w:r>
        <w:rPr>
          <w:rFonts w:ascii="David" w:hAnsi="David" w:cs="Times New Roman" w:hint="cs"/>
          <w:b/>
          <w:bCs/>
          <w:u w:val="single"/>
          <w:rtl/>
          <w:lang w:val="ar" w:bidi="ar-SA"/>
        </w:rPr>
        <w:t xml:space="preserve">لشراء منصة </w:t>
      </w:r>
      <w:r>
        <w:rPr>
          <w:rFonts w:ascii="David" w:hAnsi="David" w:cs="Times New Roman" w:hint="cs"/>
          <w:b/>
          <w:bCs/>
          <w:u w:val="single"/>
          <w:rtl/>
          <w:lang w:val="ar" w:bidi="ar-SA"/>
        </w:rPr>
        <w:t>رفع</w:t>
      </w:r>
    </w:p>
    <w:p w:rsidR="00366BA2" w:rsidRDefault="00366BA2" w:rsidP="008B4E5C">
      <w:pPr>
        <w:spacing w:after="160" w:line="360" w:lineRule="auto"/>
        <w:ind w:left="571" w:hanging="567"/>
        <w:rPr>
          <w:szCs w:val="24"/>
          <w:rtl/>
        </w:rPr>
      </w:pPr>
    </w:p>
    <w:p w:rsidR="008B4E5C" w:rsidRPr="00C438A6" w:rsidRDefault="0086342B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</w:t>
      </w:r>
      <w:r>
        <w:rPr>
          <w:rFonts w:hint="cs"/>
          <w:szCs w:val="24"/>
          <w:rtl/>
          <w:lang w:val="ar"/>
        </w:rPr>
        <w:tab/>
      </w:r>
      <w:r>
        <w:rPr>
          <w:rFonts w:cs="Times New Roman" w:hint="cs"/>
          <w:szCs w:val="24"/>
          <w:rtl/>
          <w:lang w:val="ar" w:bidi="ar-SA"/>
        </w:rPr>
        <w:t>سوف يتم نشر مستندات المناقصة في موقع مديرية المشتريات على شبكة الانترنت في العنوان</w:t>
      </w:r>
      <w:r>
        <w:rPr>
          <w:rFonts w:hint="cs"/>
          <w:szCs w:val="24"/>
          <w:rtl/>
          <w:lang w:val="ar"/>
        </w:rPr>
        <w:t xml:space="preserve">: </w:t>
      </w:r>
      <w:hyperlink r:id="rId5" w:history="1">
        <w:r w:rsidRPr="00C17820">
          <w:rPr>
            <w:rStyle w:val="Hyperlink"/>
            <w:szCs w:val="24"/>
            <w:rtl/>
            <w:lang w:val="ar"/>
          </w:rPr>
          <w:t>https://www.mr.gov.il/OfficesTenders/Pages/SearchOfficeTenders.aspx</w:t>
        </w:r>
      </w:hyperlink>
      <w:r>
        <w:rPr>
          <w:rFonts w:hint="cs"/>
          <w:szCs w:val="24"/>
          <w:rtl/>
          <w:lang w:val="ar"/>
        </w:rPr>
        <w:t xml:space="preserve"> </w:t>
      </w:r>
    </w:p>
    <w:p w:rsidR="008B4E5C" w:rsidRDefault="0086342B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cs="Times New Roman" w:hint="cs"/>
          <w:szCs w:val="24"/>
          <w:rtl/>
          <w:lang w:val="ar" w:bidi="ar-SA"/>
        </w:rPr>
        <w:t xml:space="preserve">تحت الناشر </w:t>
      </w:r>
      <w:r w:rsidRPr="00C438A6">
        <w:rPr>
          <w:rFonts w:hint="cs"/>
          <w:szCs w:val="24"/>
          <w:rtl/>
          <w:lang w:val="ar"/>
        </w:rPr>
        <w:t>"</w:t>
      </w:r>
      <w:r w:rsidRPr="00C438A6">
        <w:rPr>
          <w:rFonts w:cs="Times New Roman" w:hint="cs"/>
          <w:szCs w:val="24"/>
          <w:rtl/>
          <w:lang w:val="ar" w:bidi="ar-SA"/>
        </w:rPr>
        <w:t xml:space="preserve">وزارة الصحة </w:t>
      </w:r>
      <w:r w:rsidRPr="00C438A6">
        <w:rPr>
          <w:rFonts w:hint="cs"/>
          <w:szCs w:val="24"/>
          <w:rtl/>
          <w:lang w:val="ar"/>
        </w:rPr>
        <w:t xml:space="preserve">- </w:t>
      </w:r>
      <w:r w:rsidRPr="00C438A6">
        <w:rPr>
          <w:rFonts w:cs="Times New Roman" w:hint="cs"/>
          <w:szCs w:val="24"/>
          <w:rtl/>
          <w:lang w:val="ar" w:bidi="ar-SA"/>
        </w:rPr>
        <w:t>المركز الطبي لصحة النفس بئر يعقوب نس تسيونا</w:t>
      </w:r>
      <w:r w:rsidRPr="00C438A6">
        <w:rPr>
          <w:rFonts w:hint="cs"/>
          <w:szCs w:val="24"/>
          <w:rtl/>
          <w:lang w:val="ar"/>
        </w:rPr>
        <w:t>".</w:t>
      </w:r>
    </w:p>
    <w:p w:rsidR="008B4E5C" w:rsidRDefault="0086342B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2.       </w:t>
      </w:r>
      <w:r>
        <w:rPr>
          <w:rFonts w:cs="Times New Roman"/>
          <w:szCs w:val="24"/>
          <w:rtl/>
          <w:lang w:val="ar" w:bidi="ar-SA"/>
        </w:rPr>
        <w:t>صاحب الدعوة غير ملزم بقبول العرض الأرخص أو أي عرض كان ويكون من حقه إلغاء المناقصة نظرًا لأسباب تمويلية أو لأسباب أخرى، وفقًا لتقديره الحصري</w:t>
      </w:r>
      <w:r>
        <w:rPr>
          <w:szCs w:val="24"/>
          <w:rtl/>
          <w:lang w:val="ar"/>
        </w:rPr>
        <w:t xml:space="preserve">. </w:t>
      </w:r>
      <w:r>
        <w:rPr>
          <w:rFonts w:cs="Times New Roman"/>
          <w:szCs w:val="24"/>
          <w:rtl/>
          <w:lang w:val="ar" w:bidi="ar-SA"/>
        </w:rPr>
        <w:t>يحتفظ صاحب الدعوة لنفسه في الحق في تقسيم تنفي</w:t>
      </w:r>
      <w:r>
        <w:rPr>
          <w:rFonts w:cs="Times New Roman"/>
          <w:szCs w:val="24"/>
          <w:rtl/>
          <w:lang w:val="ar" w:bidi="ar-SA"/>
        </w:rPr>
        <w:t>ذ العمل موضوع المناقصة بين عدد من مقدمي العروض</w:t>
      </w:r>
      <w:r>
        <w:rPr>
          <w:szCs w:val="24"/>
          <w:rtl/>
          <w:lang w:val="ar"/>
        </w:rPr>
        <w:t>.</w:t>
      </w: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:rsidR="008B4E5C" w:rsidRDefault="0086342B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3.       </w:t>
      </w:r>
      <w:r>
        <w:rPr>
          <w:rFonts w:cs="Times New Roman"/>
          <w:szCs w:val="24"/>
          <w:rtl/>
          <w:lang w:val="ar" w:bidi="ar-SA"/>
        </w:rPr>
        <w:t>شروط مسبقة للاشتراك في المناقصة</w:t>
      </w:r>
      <w:r>
        <w:rPr>
          <w:szCs w:val="24"/>
          <w:rtl/>
          <w:lang w:val="ar"/>
        </w:rPr>
        <w:t xml:space="preserve">: 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6342B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            3.1       </w:t>
      </w:r>
      <w:r>
        <w:rPr>
          <w:rFonts w:cs="Times New Roman"/>
          <w:szCs w:val="24"/>
          <w:rtl/>
          <w:lang w:val="ar" w:bidi="ar-SA"/>
        </w:rPr>
        <w:t>الاشتراك في المناقصة مشروط بإحضار كافة المصادقات والمستندات المفصلة  في مستندات المناقصة</w:t>
      </w:r>
      <w:r>
        <w:rPr>
          <w:szCs w:val="24"/>
          <w:rtl/>
          <w:lang w:val="ar"/>
        </w:rPr>
        <w:t>.</w:t>
      </w:r>
    </w:p>
    <w:p w:rsidR="008B4E5C" w:rsidRDefault="0086342B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8B4E5C" w:rsidRDefault="0086342B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4 .        </w:t>
      </w:r>
      <w:r>
        <w:rPr>
          <w:rFonts w:cs="Times New Roman" w:hint="cs"/>
          <w:szCs w:val="24"/>
          <w:rtl/>
          <w:lang w:val="ar" w:bidi="ar-SA"/>
        </w:rPr>
        <w:t>جهات الاتصال للمناقصات هم</w:t>
      </w:r>
      <w:r>
        <w:rPr>
          <w:rFonts w:hint="cs"/>
          <w:szCs w:val="24"/>
          <w:rtl/>
          <w:lang w:val="ar"/>
        </w:rPr>
        <w:t>:</w:t>
      </w:r>
    </w:p>
    <w:p w:rsidR="008B4E5C" w:rsidRDefault="0086342B" w:rsidP="00273F2E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cs="Times New Roman" w:hint="cs"/>
          <w:szCs w:val="24"/>
          <w:rtl/>
          <w:lang w:val="ar" w:bidi="ar-SA"/>
        </w:rPr>
        <w:t xml:space="preserve">             السيدة  تامي مردخاي على هاتف رقم</w:t>
      </w:r>
      <w:r>
        <w:rPr>
          <w:rFonts w:hint="cs"/>
          <w:szCs w:val="24"/>
          <w:rtl/>
          <w:lang w:val="ar"/>
        </w:rPr>
        <w:t xml:space="preserve">: 9258243-08  </w:t>
      </w:r>
      <w:r>
        <w:rPr>
          <w:rFonts w:cs="Times New Roman" w:hint="cs"/>
          <w:szCs w:val="24"/>
          <w:rtl/>
          <w:lang w:val="ar" w:bidi="ar-SA"/>
        </w:rPr>
        <w:t>عنوان البريد الالكتروني</w:t>
      </w:r>
      <w:r>
        <w:rPr>
          <w:rFonts w:hint="cs"/>
          <w:szCs w:val="24"/>
          <w:rtl/>
          <w:lang w:val="ar"/>
        </w:rPr>
        <w:t xml:space="preserve">:    </w:t>
      </w:r>
      <w:hyperlink r:id="rId6" w:history="1">
        <w:r w:rsidR="00273F2E" w:rsidRPr="007D10AA">
          <w:rPr>
            <w:rStyle w:val="Hyperlink"/>
            <w:szCs w:val="24"/>
            <w:rtl/>
            <w:lang w:val="ar"/>
          </w:rPr>
          <w:t>Tami.Mordechai@MOH.GOV.IL</w:t>
        </w:r>
      </w:hyperlink>
    </w:p>
    <w:p w:rsidR="008B4E5C" w:rsidRDefault="0086342B" w:rsidP="00273F2E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           </w:t>
      </w:r>
    </w:p>
    <w:p w:rsidR="008B4E5C" w:rsidRDefault="0086342B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:rsidR="008B4E5C" w:rsidRDefault="0086342B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5.       </w:t>
      </w:r>
      <w:r>
        <w:rPr>
          <w:rFonts w:cs="Times New Roman" w:hint="cs"/>
          <w:szCs w:val="24"/>
          <w:rtl/>
          <w:lang w:val="ar" w:bidi="ar-SA"/>
        </w:rPr>
        <w:t xml:space="preserve">تقدم العروض للمناقصة في مغلف مغلق بدون إشارة تعريف تدل على مقدم </w:t>
      </w:r>
      <w:r>
        <w:rPr>
          <w:rFonts w:cs="Times New Roman" w:hint="cs"/>
          <w:szCs w:val="24"/>
          <w:rtl/>
          <w:lang w:val="ar" w:bidi="ar-SA"/>
        </w:rPr>
        <w:t>العرض، ومع الإشارة إلى رقم المناقصة فقط</w:t>
      </w:r>
      <w:r>
        <w:rPr>
          <w:rFonts w:hint="cs"/>
          <w:szCs w:val="24"/>
          <w:rtl/>
          <w:lang w:val="ar"/>
        </w:rPr>
        <w:t xml:space="preserve">.    </w:t>
      </w:r>
    </w:p>
    <w:p w:rsidR="008B4E5C" w:rsidRDefault="0086342B" w:rsidP="008B4E5C">
      <w:pPr>
        <w:ind w:left="571" w:hanging="567"/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يتم إدخال المغلفات إلى صندوق المناقصة الموجود في المركز، في مبنى قسم المحاسبة في العنوان</w:t>
      </w:r>
      <w:r>
        <w:rPr>
          <w:szCs w:val="24"/>
          <w:rtl/>
          <w:lang w:val="ar"/>
        </w:rPr>
        <w:t xml:space="preserve">: </w:t>
      </w:r>
      <w:r>
        <w:rPr>
          <w:rFonts w:cs="Times New Roman"/>
          <w:szCs w:val="24"/>
          <w:rtl/>
          <w:lang w:val="ar" w:bidi="ar-SA"/>
        </w:rPr>
        <w:t xml:space="preserve">شارع يتسحاق رابين </w:t>
      </w:r>
      <w:r>
        <w:rPr>
          <w:szCs w:val="24"/>
          <w:rtl/>
          <w:lang w:val="ar"/>
        </w:rPr>
        <w:t xml:space="preserve">1  </w:t>
      </w:r>
      <w:r>
        <w:rPr>
          <w:rFonts w:cs="Times New Roman"/>
          <w:szCs w:val="24"/>
          <w:rtl/>
          <w:lang w:val="ar" w:bidi="ar-SA"/>
        </w:rPr>
        <w:t xml:space="preserve">بئر يعقوب     </w:t>
      </w:r>
    </w:p>
    <w:p w:rsidR="008B4E5C" w:rsidRPr="008B4E5C" w:rsidRDefault="0086342B" w:rsidP="00926CB3">
      <w:pPr>
        <w:ind w:left="571" w:hanging="567"/>
        <w:rPr>
          <w:b/>
          <w:bCs/>
          <w:szCs w:val="24"/>
          <w:u w:val="single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بالقرب من محطة الوقود </w:t>
      </w:r>
      <w:r>
        <w:rPr>
          <w:szCs w:val="24"/>
          <w:rtl/>
          <w:lang w:val="ar"/>
        </w:rPr>
        <w:t>"</w:t>
      </w:r>
      <w:r>
        <w:rPr>
          <w:rFonts w:cs="Times New Roman"/>
          <w:szCs w:val="24"/>
          <w:rtl/>
          <w:lang w:val="ar" w:bidi="ar-SA"/>
        </w:rPr>
        <w:t>ديلك</w:t>
      </w:r>
      <w:r>
        <w:rPr>
          <w:szCs w:val="24"/>
          <w:rtl/>
          <w:lang w:val="ar"/>
        </w:rPr>
        <w:t xml:space="preserve">" .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حتى موعد أقصاه التاريخ الموافق </w:t>
      </w:r>
      <w:r w:rsidRPr="008B4E5C">
        <w:rPr>
          <w:b/>
          <w:bCs/>
          <w:szCs w:val="24"/>
          <w:u w:val="single"/>
          <w:rtl/>
          <w:lang w:val="ar"/>
        </w:rPr>
        <w:t>7</w:t>
      </w:r>
      <w:r w:rsidRPr="008B4E5C">
        <w:rPr>
          <w:b/>
          <w:bCs/>
          <w:szCs w:val="24"/>
          <w:u w:val="single"/>
          <w:rtl/>
          <w:lang w:val="ar"/>
        </w:rPr>
        <w:t xml:space="preserve">/12/2023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عند الساعة </w:t>
      </w:r>
      <w:r w:rsidRPr="008B4E5C">
        <w:rPr>
          <w:b/>
          <w:bCs/>
          <w:szCs w:val="24"/>
          <w:u w:val="single"/>
          <w:rtl/>
          <w:lang w:val="ar"/>
        </w:rPr>
        <w:t xml:space="preserve">12:00 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>ظهرًا</w:t>
      </w:r>
      <w:r w:rsidRPr="008B4E5C">
        <w:rPr>
          <w:b/>
          <w:bCs/>
          <w:szCs w:val="24"/>
          <w:u w:val="single"/>
          <w:rtl/>
          <w:lang w:val="ar"/>
        </w:rPr>
        <w:t>.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6342B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6.       </w:t>
      </w:r>
      <w:r>
        <w:rPr>
          <w:rFonts w:cs="Times New Roman" w:hint="cs"/>
          <w:szCs w:val="24"/>
          <w:rtl/>
          <w:lang w:val="ar" w:bidi="ar-SA"/>
        </w:rPr>
        <w:t xml:space="preserve">في حال وجود تناقض بين تعليمات هذا الإعلان والتعليمات الموجودة في كراس المناقصة تتغلب </w:t>
      </w:r>
    </w:p>
    <w:p w:rsidR="008B4E5C" w:rsidRDefault="0086342B" w:rsidP="008B4E5C">
      <w:pPr>
        <w:ind w:left="571" w:hanging="567"/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الأخيرة</w:t>
      </w:r>
      <w:r>
        <w:rPr>
          <w:szCs w:val="24"/>
          <w:rtl/>
          <w:lang w:val="ar"/>
        </w:rPr>
        <w:t>.</w:t>
      </w:r>
    </w:p>
    <w:p w:rsidR="008B4E5C" w:rsidRDefault="0086342B" w:rsidP="008B4E5C">
      <w:pPr>
        <w:tabs>
          <w:tab w:val="left" w:pos="560"/>
        </w:tabs>
        <w:ind w:left="571" w:hanging="567"/>
        <w:rPr>
          <w:rtl/>
        </w:rPr>
      </w:pPr>
      <w:r>
        <w:rPr>
          <w:rtl/>
        </w:rPr>
        <w:tab/>
      </w:r>
    </w:p>
    <w:p w:rsidR="008B4E5C" w:rsidRDefault="008B4E5C" w:rsidP="008B4E5C">
      <w:pPr>
        <w:ind w:left="4"/>
      </w:pPr>
    </w:p>
    <w:p w:rsidR="009B5C71" w:rsidRDefault="009B5C71"/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19F29D42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64DA8372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3E98AC62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C9E61758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FA7868E0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EB76BB1E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1BF4D9AA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DD4A04DC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BB2E545A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CB64322C">
      <w:start w:val="1"/>
      <w:numFmt w:val="decimal"/>
      <w:lvlText w:val="%1."/>
      <w:lvlJc w:val="left"/>
      <w:pPr>
        <w:ind w:left="720" w:hanging="360"/>
      </w:pPr>
    </w:lvl>
    <w:lvl w:ilvl="1" w:tplc="0E9E358C" w:tentative="1">
      <w:start w:val="1"/>
      <w:numFmt w:val="lowerLetter"/>
      <w:lvlText w:val="%2."/>
      <w:lvlJc w:val="left"/>
      <w:pPr>
        <w:ind w:left="1440" w:hanging="360"/>
      </w:pPr>
    </w:lvl>
    <w:lvl w:ilvl="2" w:tplc="C79C4FF2" w:tentative="1">
      <w:start w:val="1"/>
      <w:numFmt w:val="lowerRoman"/>
      <w:lvlText w:val="%3."/>
      <w:lvlJc w:val="right"/>
      <w:pPr>
        <w:ind w:left="2160" w:hanging="180"/>
      </w:pPr>
    </w:lvl>
    <w:lvl w:ilvl="3" w:tplc="4D74AFB6" w:tentative="1">
      <w:start w:val="1"/>
      <w:numFmt w:val="decimal"/>
      <w:lvlText w:val="%4."/>
      <w:lvlJc w:val="left"/>
      <w:pPr>
        <w:ind w:left="2880" w:hanging="360"/>
      </w:pPr>
    </w:lvl>
    <w:lvl w:ilvl="4" w:tplc="4670CBD4" w:tentative="1">
      <w:start w:val="1"/>
      <w:numFmt w:val="lowerLetter"/>
      <w:lvlText w:val="%5."/>
      <w:lvlJc w:val="left"/>
      <w:pPr>
        <w:ind w:left="3600" w:hanging="360"/>
      </w:pPr>
    </w:lvl>
    <w:lvl w:ilvl="5" w:tplc="07FC8E7A" w:tentative="1">
      <w:start w:val="1"/>
      <w:numFmt w:val="lowerRoman"/>
      <w:lvlText w:val="%6."/>
      <w:lvlJc w:val="right"/>
      <w:pPr>
        <w:ind w:left="4320" w:hanging="180"/>
      </w:pPr>
    </w:lvl>
    <w:lvl w:ilvl="6" w:tplc="62C6DF9C" w:tentative="1">
      <w:start w:val="1"/>
      <w:numFmt w:val="decimal"/>
      <w:lvlText w:val="%7."/>
      <w:lvlJc w:val="left"/>
      <w:pPr>
        <w:ind w:left="5040" w:hanging="360"/>
      </w:pPr>
    </w:lvl>
    <w:lvl w:ilvl="7" w:tplc="1F50A214" w:tentative="1">
      <w:start w:val="1"/>
      <w:numFmt w:val="lowerLetter"/>
      <w:lvlText w:val="%8."/>
      <w:lvlJc w:val="left"/>
      <w:pPr>
        <w:ind w:left="5760" w:hanging="360"/>
      </w:pPr>
    </w:lvl>
    <w:lvl w:ilvl="8" w:tplc="7410E86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993868C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67441F5E" w:tentative="1">
      <w:start w:val="1"/>
      <w:numFmt w:val="lowerLetter"/>
      <w:lvlText w:val="%2."/>
      <w:lvlJc w:val="left"/>
      <w:pPr>
        <w:ind w:left="1440" w:hanging="360"/>
      </w:pPr>
    </w:lvl>
    <w:lvl w:ilvl="2" w:tplc="E38E4412" w:tentative="1">
      <w:start w:val="1"/>
      <w:numFmt w:val="lowerRoman"/>
      <w:lvlText w:val="%3."/>
      <w:lvlJc w:val="right"/>
      <w:pPr>
        <w:ind w:left="2160" w:hanging="180"/>
      </w:pPr>
    </w:lvl>
    <w:lvl w:ilvl="3" w:tplc="FB80FE4A" w:tentative="1">
      <w:start w:val="1"/>
      <w:numFmt w:val="decimal"/>
      <w:lvlText w:val="%4."/>
      <w:lvlJc w:val="left"/>
      <w:pPr>
        <w:ind w:left="2880" w:hanging="360"/>
      </w:pPr>
    </w:lvl>
    <w:lvl w:ilvl="4" w:tplc="0082F126" w:tentative="1">
      <w:start w:val="1"/>
      <w:numFmt w:val="lowerLetter"/>
      <w:lvlText w:val="%5."/>
      <w:lvlJc w:val="left"/>
      <w:pPr>
        <w:ind w:left="3600" w:hanging="360"/>
      </w:pPr>
    </w:lvl>
    <w:lvl w:ilvl="5" w:tplc="E4120602" w:tentative="1">
      <w:start w:val="1"/>
      <w:numFmt w:val="lowerRoman"/>
      <w:lvlText w:val="%6."/>
      <w:lvlJc w:val="right"/>
      <w:pPr>
        <w:ind w:left="4320" w:hanging="180"/>
      </w:pPr>
    </w:lvl>
    <w:lvl w:ilvl="6" w:tplc="FA2E5786" w:tentative="1">
      <w:start w:val="1"/>
      <w:numFmt w:val="decimal"/>
      <w:lvlText w:val="%7."/>
      <w:lvlJc w:val="left"/>
      <w:pPr>
        <w:ind w:left="5040" w:hanging="360"/>
      </w:pPr>
    </w:lvl>
    <w:lvl w:ilvl="7" w:tplc="1338B60E" w:tentative="1">
      <w:start w:val="1"/>
      <w:numFmt w:val="lowerLetter"/>
      <w:lvlText w:val="%8."/>
      <w:lvlJc w:val="left"/>
      <w:pPr>
        <w:ind w:left="5760" w:hanging="360"/>
      </w:pPr>
    </w:lvl>
    <w:lvl w:ilvl="8" w:tplc="BD02A5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FA80C1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59F6867A" w:tentative="1">
      <w:start w:val="1"/>
      <w:numFmt w:val="lowerLetter"/>
      <w:lvlText w:val="%2."/>
      <w:lvlJc w:val="left"/>
      <w:pPr>
        <w:ind w:left="1440" w:hanging="360"/>
      </w:pPr>
    </w:lvl>
    <w:lvl w:ilvl="2" w:tplc="6A7A63AE" w:tentative="1">
      <w:start w:val="1"/>
      <w:numFmt w:val="lowerRoman"/>
      <w:lvlText w:val="%3."/>
      <w:lvlJc w:val="right"/>
      <w:pPr>
        <w:ind w:left="2160" w:hanging="180"/>
      </w:pPr>
    </w:lvl>
    <w:lvl w:ilvl="3" w:tplc="6A70E230" w:tentative="1">
      <w:start w:val="1"/>
      <w:numFmt w:val="decimal"/>
      <w:lvlText w:val="%4."/>
      <w:lvlJc w:val="left"/>
      <w:pPr>
        <w:ind w:left="2880" w:hanging="360"/>
      </w:pPr>
    </w:lvl>
    <w:lvl w:ilvl="4" w:tplc="E97CDCC4" w:tentative="1">
      <w:start w:val="1"/>
      <w:numFmt w:val="lowerLetter"/>
      <w:lvlText w:val="%5."/>
      <w:lvlJc w:val="left"/>
      <w:pPr>
        <w:ind w:left="3600" w:hanging="360"/>
      </w:pPr>
    </w:lvl>
    <w:lvl w:ilvl="5" w:tplc="D2021C36" w:tentative="1">
      <w:start w:val="1"/>
      <w:numFmt w:val="lowerRoman"/>
      <w:lvlText w:val="%6."/>
      <w:lvlJc w:val="right"/>
      <w:pPr>
        <w:ind w:left="4320" w:hanging="180"/>
      </w:pPr>
    </w:lvl>
    <w:lvl w:ilvl="6" w:tplc="A394144A" w:tentative="1">
      <w:start w:val="1"/>
      <w:numFmt w:val="decimal"/>
      <w:lvlText w:val="%7."/>
      <w:lvlJc w:val="left"/>
      <w:pPr>
        <w:ind w:left="5040" w:hanging="360"/>
      </w:pPr>
    </w:lvl>
    <w:lvl w:ilvl="7" w:tplc="ADA2A670" w:tentative="1">
      <w:start w:val="1"/>
      <w:numFmt w:val="lowerLetter"/>
      <w:lvlText w:val="%8."/>
      <w:lvlJc w:val="left"/>
      <w:pPr>
        <w:ind w:left="5760" w:hanging="360"/>
      </w:pPr>
    </w:lvl>
    <w:lvl w:ilvl="8" w:tplc="82ACA5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1858D7"/>
    <w:rsid w:val="00266284"/>
    <w:rsid w:val="00273F2E"/>
    <w:rsid w:val="00366BA2"/>
    <w:rsid w:val="004F102D"/>
    <w:rsid w:val="00570E00"/>
    <w:rsid w:val="006616D8"/>
    <w:rsid w:val="006700D2"/>
    <w:rsid w:val="00671063"/>
    <w:rsid w:val="00780D23"/>
    <w:rsid w:val="007D10AA"/>
    <w:rsid w:val="0086342B"/>
    <w:rsid w:val="008B4E5C"/>
    <w:rsid w:val="00926CB3"/>
    <w:rsid w:val="009B5C71"/>
    <w:rsid w:val="00A0090C"/>
    <w:rsid w:val="00C17820"/>
    <w:rsid w:val="00C2722E"/>
    <w:rsid w:val="00C438A6"/>
    <w:rsid w:val="00D51487"/>
    <w:rsid w:val="00E73E86"/>
    <w:rsid w:val="00EC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mi.Mordechai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1431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תמי מרדכי</dc:creator>
  <cp:lastModifiedBy>תמי מרדכי</cp:lastModifiedBy>
  <cp:revision>2</cp:revision>
  <cp:lastPrinted>2023-11-30T08:49:00Z</cp:lastPrinted>
  <dcterms:created xsi:type="dcterms:W3CDTF">2023-11-30T08:50:00Z</dcterms:created>
  <dcterms:modified xsi:type="dcterms:W3CDTF">2023-11-30T08:50:00Z</dcterms:modified>
</cp:coreProperties>
</file>